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B5B2" w14:textId="7D849DD9" w:rsidR="00E735FB" w:rsidRDefault="003A6BE1">
      <w:r w:rsidRPr="00350605">
        <w:rPr>
          <w:rFonts w:ascii="BIZ UDPゴシック" w:eastAsia="BIZ UDPゴシック" w:hAnsi="BIZ UDPゴシック"/>
          <w:noProof/>
        </w:rPr>
        <w:pict w14:anchorId="56735255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-9pt;margin-top:9pt;width:533.25pt;height:15.75pt;z-index:251657728;mso-position-horizontal-relative:text;mso-position-vertical-relative:text" adj="-11407703" fillcolor="black">
            <v:shadow color="#868686"/>
            <v:textpath style="font-family:&quot;HGP創英角ﾎﾟｯﾌﾟ体&quot;;font-weight:bold;v-text-reverse:t" fitshape="t" trim="t" string="やるき・げんき児童クラブ　しおり"/>
          </v:shape>
        </w:pict>
      </w:r>
    </w:p>
    <w:p w14:paraId="363644E2" w14:textId="3B12621E" w:rsidR="00AA0F13" w:rsidRDefault="00AA0F13"/>
    <w:p w14:paraId="5AFD560F" w14:textId="77777777" w:rsidR="00AA0F13" w:rsidRDefault="003A6BE1">
      <w:r>
        <w:rPr>
          <w:noProof/>
        </w:rPr>
        <w:pict w14:anchorId="212A661D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73.05pt;margin-top:2.25pt;width:170.7pt;height:58.15pt;z-index:251658752" stroked="f">
            <v:textbox inset="5.85pt,.7pt,5.85pt,.7pt">
              <w:txbxContent>
                <w:p w14:paraId="6FD85F6E" w14:textId="3281D216" w:rsidR="00BA6EA1" w:rsidRPr="00E154BE" w:rsidRDefault="00BA6EA1" w:rsidP="00BA6EA1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E154BE">
                    <w:rPr>
                      <w:rFonts w:ascii="BIZ UDPゴシック" w:eastAsia="BIZ UDPゴシック" w:hAnsi="BIZ UDPゴシック" w:hint="eastAsia"/>
                      <w:szCs w:val="21"/>
                    </w:rPr>
                    <w:t>やるき・げんき児童クラブ</w:t>
                  </w:r>
                </w:p>
                <w:p w14:paraId="39657347" w14:textId="4F5C913B" w:rsidR="00E154BE" w:rsidRPr="00E154BE" w:rsidRDefault="00E154BE" w:rsidP="00BA6EA1">
                  <w:pPr>
                    <w:jc w:val="right"/>
                    <w:rPr>
                      <w:rFonts w:ascii="BIZ UDPゴシック" w:eastAsia="BIZ UDPゴシック" w:hAnsi="BIZ UDPゴシック"/>
                      <w:szCs w:val="21"/>
                    </w:rPr>
                  </w:pPr>
                  <w:r w:rsidRPr="00E154BE">
                    <w:rPr>
                      <w:rFonts w:ascii="BIZ UDPゴシック" w:eastAsia="BIZ UDPゴシック" w:hAnsi="BIZ UDPゴシック" w:hint="eastAsia"/>
                      <w:szCs w:val="21"/>
                    </w:rPr>
                    <w:t>やるきげんき児童クラブ2</w:t>
                  </w:r>
                </w:p>
                <w:p w14:paraId="5AD1F1D3" w14:textId="77777777" w:rsidR="00BA6EA1" w:rsidRPr="00E154BE" w:rsidRDefault="00BA6EA1" w:rsidP="00BA6EA1">
                  <w:pPr>
                    <w:jc w:val="right"/>
                    <w:rPr>
                      <w:rFonts w:ascii="BIZ UDPゴシック" w:eastAsia="BIZ UDPゴシック" w:hAnsi="BIZ UDPゴシック"/>
                      <w:sz w:val="22"/>
                    </w:rPr>
                  </w:pPr>
                  <w:r w:rsidRPr="00E154BE">
                    <w:rPr>
                      <w:rFonts w:ascii="BIZ UDPゴシック" w:eastAsia="BIZ UDPゴシック" w:hAnsi="BIZ UDPゴシック" w:hint="eastAsia"/>
                      <w:sz w:val="22"/>
                    </w:rPr>
                    <w:t>☎ 070－5275－1015</w:t>
                  </w:r>
                </w:p>
                <w:p w14:paraId="43371706" w14:textId="77777777" w:rsidR="00BA6EA1" w:rsidRPr="00BA6EA1" w:rsidRDefault="00BA6EA1"/>
              </w:txbxContent>
            </v:textbox>
          </v:shape>
        </w:pict>
      </w:r>
    </w:p>
    <w:p w14:paraId="43DB73FC" w14:textId="448AC2C4" w:rsidR="00AA0F13" w:rsidRDefault="00AA0F13" w:rsidP="00E779F3">
      <w:pPr>
        <w:ind w:leftChars="100" w:left="210"/>
        <w:rPr>
          <w:rFonts w:ascii="AR丸ゴシック体M" w:eastAsia="AR丸ゴシック体M"/>
          <w:sz w:val="20"/>
          <w:szCs w:val="20"/>
        </w:rPr>
      </w:pPr>
    </w:p>
    <w:p w14:paraId="2D7D9964" w14:textId="57356230" w:rsidR="00E154BE" w:rsidRDefault="00E154BE" w:rsidP="00DA5C3A">
      <w:pPr>
        <w:rPr>
          <w:rFonts w:ascii="AR丸ゴシック体M" w:eastAsia="AR丸ゴシック体M"/>
          <w:sz w:val="20"/>
          <w:szCs w:val="20"/>
        </w:rPr>
      </w:pPr>
    </w:p>
    <w:p w14:paraId="54FD7206" w14:textId="77777777" w:rsidR="00BA6EA1" w:rsidRPr="00DB6F23" w:rsidRDefault="003A6BE1" w:rsidP="00E779F3">
      <w:pPr>
        <w:ind w:leftChars="100" w:left="210"/>
        <w:rPr>
          <w:rFonts w:ascii="AR丸ゴシック体M" w:eastAsia="AR丸ゴシック体M"/>
          <w:szCs w:val="21"/>
        </w:rPr>
      </w:pPr>
      <w:r>
        <w:rPr>
          <w:noProof/>
          <w:szCs w:val="21"/>
        </w:rPr>
        <w:pict w14:anchorId="729C3B34">
          <v:shape id="_x0000_s1031" type="#_x0000_t202" style="position:absolute;left:0;text-align:left;margin-left:-12pt;margin-top:10.5pt;width:556.5pt;height:37.5pt;z-index:251659776" stroked="f">
            <v:textbox inset="5.85pt,.7pt,5.85pt,.7pt">
              <w:txbxContent>
                <w:p w14:paraId="704B5BE2" w14:textId="77777777" w:rsidR="00E154BE" w:rsidRDefault="00BA6EA1" w:rsidP="00782A08">
                  <w:pPr>
                    <w:ind w:firstLineChars="50" w:firstLine="12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E154BE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当</w:t>
                  </w:r>
                  <w:r w:rsidR="00E600AF" w:rsidRPr="00E154BE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児童クラブ</w:t>
                  </w:r>
                  <w:r w:rsidRPr="00E154BE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は、</w:t>
                  </w:r>
                  <w:r w:rsidR="00687B36" w:rsidRPr="00E154BE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適切な遊び及び生活の場を与え、子どもの状況や発達段階を踏まえながら、</w:t>
                  </w:r>
                </w:p>
                <w:p w14:paraId="1674AD39" w14:textId="4CD05B4C" w:rsidR="00BA6EA1" w:rsidRPr="00E154BE" w:rsidRDefault="00687B36" w:rsidP="00782A08">
                  <w:pPr>
                    <w:ind w:firstLineChars="50" w:firstLine="120"/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  <w:r w:rsidRPr="00E154BE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その健全な育成を図ること目的としています。</w:t>
                  </w:r>
                  <w:r w:rsidR="00BA6EA1" w:rsidRPr="00E154BE">
                    <w:rPr>
                      <w:rFonts w:ascii="BIZ UDPゴシック" w:eastAsia="BIZ UDPゴシック" w:hAnsi="BIZ UDPゴシック" w:hint="eastAsia"/>
                      <w:sz w:val="24"/>
                      <w:szCs w:val="24"/>
                    </w:rPr>
                    <w:t>その中で下記のことを目標とします。</w:t>
                  </w:r>
                </w:p>
                <w:p w14:paraId="15261683" w14:textId="77777777" w:rsidR="00BA6EA1" w:rsidRPr="00E154BE" w:rsidRDefault="00BA6EA1">
                  <w:pPr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1A0C241A" w14:textId="5F093B3C" w:rsidR="00BA6EA1" w:rsidRPr="00DB6F23" w:rsidRDefault="00BA6EA1" w:rsidP="00E779F3">
      <w:pPr>
        <w:ind w:leftChars="100" w:left="210"/>
        <w:rPr>
          <w:rFonts w:ascii="AR丸ゴシック体M" w:eastAsia="AR丸ゴシック体M"/>
          <w:szCs w:val="21"/>
        </w:rPr>
      </w:pPr>
    </w:p>
    <w:p w14:paraId="5ED1BDB4" w14:textId="020FB790" w:rsidR="00BA6EA1" w:rsidRPr="00DB6F23" w:rsidRDefault="00350605" w:rsidP="00BA6EA1">
      <w:pPr>
        <w:ind w:leftChars="100" w:left="210"/>
        <w:rPr>
          <w:szCs w:val="21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 wp14:anchorId="50EDA664" wp14:editId="220A69A3">
            <wp:simplePos x="0" y="0"/>
            <wp:positionH relativeFrom="column">
              <wp:posOffset>4752975</wp:posOffset>
            </wp:positionH>
            <wp:positionV relativeFrom="paragraph">
              <wp:posOffset>47625</wp:posOffset>
            </wp:positionV>
            <wp:extent cx="2105025" cy="2105025"/>
            <wp:effectExtent l="0" t="0" r="0" b="0"/>
            <wp:wrapNone/>
            <wp:docPr id="75154024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540248" name="図 7515402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5FB" w:rsidRPr="00DB6F23">
        <w:rPr>
          <w:rFonts w:hint="eastAsia"/>
          <w:szCs w:val="21"/>
        </w:rPr>
        <w:t xml:space="preserve">　</w:t>
      </w:r>
    </w:p>
    <w:p w14:paraId="2F678E70" w14:textId="7284FF48" w:rsidR="00BA6EA1" w:rsidRPr="00DB6F23" w:rsidRDefault="003A6BE1" w:rsidP="00BA6EA1">
      <w:pPr>
        <w:rPr>
          <w:szCs w:val="21"/>
        </w:rPr>
      </w:pPr>
      <w:r>
        <w:rPr>
          <w:noProof/>
          <w:szCs w:val="21"/>
        </w:rPr>
        <w:pict w14:anchorId="16B7529E">
          <v:shape id="_x0000_s1038" type="#_x0000_t202" style="position:absolute;left:0;text-align:left;margin-left:36pt;margin-top:4.5pt;width:342pt;height:68.25pt;z-index:251660800" strokeweight="1pt">
            <v:textbox inset="5.85pt,.7pt,5.85pt,.7pt">
              <w:txbxContent>
                <w:p w14:paraId="3BED44B7" w14:textId="77777777" w:rsidR="00DA5C3A" w:rsidRPr="00E154BE" w:rsidRDefault="00DA5C3A" w:rsidP="00DA5C3A">
                  <w:pPr>
                    <w:rPr>
                      <w:rFonts w:ascii="BIZ UDPゴシック" w:eastAsia="BIZ UDPゴシック" w:hAnsi="BIZ UDPゴシック"/>
                      <w:sz w:val="24"/>
                      <w:szCs w:val="28"/>
                    </w:rPr>
                  </w:pPr>
                  <w:r w:rsidRPr="00E154BE">
                    <w:rPr>
                      <w:rFonts w:ascii="BIZ UDPゴシック" w:eastAsia="BIZ UDPゴシック" w:hAnsi="BIZ UDPゴシック" w:hint="eastAsia"/>
                      <w:sz w:val="24"/>
                      <w:szCs w:val="28"/>
                    </w:rPr>
                    <w:t>○個性豊かな子を育てる</w:t>
                  </w:r>
                </w:p>
                <w:p w14:paraId="1871FF6B" w14:textId="77777777" w:rsidR="00DA5C3A" w:rsidRPr="00E154BE" w:rsidRDefault="00DA5C3A" w:rsidP="00DA5C3A">
                  <w:pPr>
                    <w:rPr>
                      <w:rFonts w:ascii="BIZ UDPゴシック" w:eastAsia="BIZ UDPゴシック" w:hAnsi="BIZ UDPゴシック"/>
                      <w:sz w:val="24"/>
                      <w:szCs w:val="28"/>
                    </w:rPr>
                  </w:pPr>
                  <w:r w:rsidRPr="00E154BE">
                    <w:rPr>
                      <w:rFonts w:ascii="BIZ UDPゴシック" w:eastAsia="BIZ UDPゴシック" w:hAnsi="BIZ UDPゴシック" w:hint="eastAsia"/>
                      <w:sz w:val="24"/>
                      <w:szCs w:val="28"/>
                    </w:rPr>
                    <w:t>○思いやりの気持ちを育てる</w:t>
                  </w:r>
                </w:p>
                <w:p w14:paraId="686064AA" w14:textId="77777777" w:rsidR="00DA5C3A" w:rsidRPr="00E154BE" w:rsidRDefault="00DA5C3A" w:rsidP="00DA5C3A">
                  <w:pPr>
                    <w:rPr>
                      <w:rFonts w:ascii="BIZ UDPゴシック" w:eastAsia="BIZ UDPゴシック" w:hAnsi="BIZ UDPゴシック"/>
                      <w:sz w:val="24"/>
                      <w:szCs w:val="28"/>
                    </w:rPr>
                  </w:pPr>
                  <w:r w:rsidRPr="00E154BE">
                    <w:rPr>
                      <w:rFonts w:ascii="BIZ UDPゴシック" w:eastAsia="BIZ UDPゴシック" w:hAnsi="BIZ UDPゴシック" w:hint="eastAsia"/>
                      <w:sz w:val="24"/>
                      <w:szCs w:val="28"/>
                    </w:rPr>
                    <w:t>○みんなで話し合い、みんなで考える力を養う</w:t>
                  </w:r>
                </w:p>
                <w:p w14:paraId="11E93D9C" w14:textId="77777777" w:rsidR="00DA5C3A" w:rsidRPr="00DA5C3A" w:rsidRDefault="00DA5C3A"/>
              </w:txbxContent>
            </v:textbox>
          </v:shape>
        </w:pict>
      </w:r>
    </w:p>
    <w:p w14:paraId="32D035AE" w14:textId="2D225985" w:rsidR="00AF0D3B" w:rsidRPr="00DB6F23" w:rsidRDefault="00AF0D3B" w:rsidP="00AF0D3B">
      <w:pPr>
        <w:rPr>
          <w:szCs w:val="21"/>
        </w:rPr>
      </w:pPr>
    </w:p>
    <w:p w14:paraId="6651E206" w14:textId="50772DD9" w:rsidR="002655DC" w:rsidRDefault="002655DC" w:rsidP="00AF0D3B">
      <w:pPr>
        <w:rPr>
          <w:rFonts w:ascii="AR丸ゴシック体M" w:eastAsia="AR丸ゴシック体M"/>
          <w:b/>
          <w:szCs w:val="21"/>
          <w:u w:val="single"/>
        </w:rPr>
      </w:pPr>
    </w:p>
    <w:p w14:paraId="301AA697" w14:textId="5E3B8F14" w:rsidR="00DA5C3A" w:rsidRDefault="00DA5C3A" w:rsidP="00AF0D3B">
      <w:pPr>
        <w:rPr>
          <w:rFonts w:ascii="AR丸ゴシック体M" w:eastAsia="AR丸ゴシック体M"/>
          <w:b/>
          <w:szCs w:val="21"/>
          <w:u w:val="single"/>
        </w:rPr>
      </w:pPr>
    </w:p>
    <w:p w14:paraId="0664C90E" w14:textId="60FD48F8" w:rsidR="00DA5C3A" w:rsidRPr="00DB6F23" w:rsidRDefault="00DA5C3A" w:rsidP="00AF0D3B">
      <w:pPr>
        <w:rPr>
          <w:rFonts w:ascii="AR丸ゴシック体M" w:eastAsia="AR丸ゴシック体M"/>
          <w:b/>
          <w:szCs w:val="21"/>
          <w:u w:val="single"/>
        </w:rPr>
      </w:pPr>
    </w:p>
    <w:p w14:paraId="6E58E69B" w14:textId="526AD47E" w:rsidR="00AF0D3B" w:rsidRPr="00E154BE" w:rsidRDefault="00AF0D3B" w:rsidP="00AF0D3B">
      <w:pPr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E154B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保育料金（月額）</w:t>
      </w:r>
    </w:p>
    <w:p w14:paraId="25343AE2" w14:textId="4EA982F6" w:rsidR="00935896" w:rsidRPr="00CB4B4B" w:rsidRDefault="00935896" w:rsidP="00782A08">
      <w:pPr>
        <w:tabs>
          <w:tab w:val="left" w:pos="3525"/>
        </w:tabs>
        <w:jc w:val="left"/>
        <w:rPr>
          <w:rFonts w:ascii="BIZ UDPゴシック" w:eastAsia="BIZ UDPゴシック" w:hAnsi="BIZ UDPゴシック"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</w:t>
      </w:r>
      <w:r w:rsidR="00CB4B4B" w:rsidRPr="00CB4B4B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★エンペイ　　</w:t>
      </w:r>
      <w:r w:rsidRPr="00CB4B4B">
        <w:rPr>
          <w:rFonts w:ascii="BIZ UDPゴシック" w:eastAsia="BIZ UDPゴシック" w:hAnsi="BIZ UDPゴシック" w:hint="eastAsia"/>
          <w:bCs/>
          <w:sz w:val="24"/>
          <w:szCs w:val="24"/>
        </w:rPr>
        <w:t>毎月20日までに支払う（キャッシュレス化導入）</w:t>
      </w:r>
    </w:p>
    <w:p w14:paraId="074140D9" w14:textId="4BE86B3E" w:rsidR="00935896" w:rsidRDefault="00935896" w:rsidP="00782A08">
      <w:pPr>
        <w:tabs>
          <w:tab w:val="left" w:pos="3525"/>
        </w:tabs>
        <w:jc w:val="left"/>
        <w:rPr>
          <w:rFonts w:ascii="BIZ UDPゴシック" w:eastAsia="BIZ UDPゴシック" w:hAnsi="BIZ UDPゴシック"/>
          <w:b/>
          <w:sz w:val="24"/>
          <w:szCs w:val="24"/>
        </w:rPr>
      </w:pPr>
    </w:p>
    <w:p w14:paraId="0076C782" w14:textId="72BFC9FF" w:rsidR="00782A08" w:rsidRPr="00E154BE" w:rsidRDefault="00782A08" w:rsidP="00782A08">
      <w:pPr>
        <w:tabs>
          <w:tab w:val="left" w:pos="3525"/>
        </w:tabs>
        <w:jc w:val="left"/>
        <w:rPr>
          <w:rFonts w:ascii="BIZ UDPゴシック" w:eastAsia="BIZ UDPゴシック" w:hAnsi="BIZ UDPゴシック"/>
          <w:sz w:val="24"/>
          <w:szCs w:val="24"/>
        </w:rPr>
      </w:pPr>
      <w:r w:rsidRPr="00E154BE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【</w:t>
      </w:r>
      <w:r w:rsidRPr="00E154BE">
        <w:rPr>
          <w:rFonts w:ascii="BIZ UDPゴシック" w:eastAsia="BIZ UDPゴシック" w:hAnsi="BIZ UDPゴシック" w:hint="eastAsia"/>
          <w:sz w:val="24"/>
          <w:szCs w:val="24"/>
        </w:rPr>
        <w:t>基本料金(月額)】</w:t>
      </w:r>
    </w:p>
    <w:tbl>
      <w:tblPr>
        <w:tblStyle w:val="a3"/>
        <w:tblpPr w:leftFromText="142" w:rightFromText="142" w:vertAnchor="text" w:horzAnchor="margin" w:tblpY="76"/>
        <w:tblW w:w="9889" w:type="dxa"/>
        <w:tblLook w:val="04A0" w:firstRow="1" w:lastRow="0" w:firstColumn="1" w:lastColumn="0" w:noHBand="0" w:noVBand="1"/>
      </w:tblPr>
      <w:tblGrid>
        <w:gridCol w:w="861"/>
        <w:gridCol w:w="1212"/>
        <w:gridCol w:w="1060"/>
        <w:gridCol w:w="1046"/>
        <w:gridCol w:w="954"/>
        <w:gridCol w:w="929"/>
        <w:gridCol w:w="1276"/>
        <w:gridCol w:w="1134"/>
        <w:gridCol w:w="1417"/>
      </w:tblGrid>
      <w:tr w:rsidR="00CB4B4B" w:rsidRPr="00466BE6" w14:paraId="32E8727B" w14:textId="77777777" w:rsidTr="00CB4B4B">
        <w:tc>
          <w:tcPr>
            <w:tcW w:w="861" w:type="dxa"/>
            <w:vMerge w:val="restart"/>
            <w:vAlign w:val="center"/>
          </w:tcPr>
          <w:p w14:paraId="028F9F8A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466BE6">
              <w:rPr>
                <w:rFonts w:ascii="BIZ UDPゴシック" w:eastAsia="BIZ UDPゴシック" w:hAnsi="BIZ UDPゴシック" w:hint="eastAsia"/>
              </w:rPr>
              <w:t>学年</w:t>
            </w:r>
          </w:p>
        </w:tc>
        <w:tc>
          <w:tcPr>
            <w:tcW w:w="1212" w:type="dxa"/>
            <w:vMerge w:val="restart"/>
            <w:vAlign w:val="center"/>
          </w:tcPr>
          <w:p w14:paraId="5AE816D2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466BE6">
              <w:rPr>
                <w:rFonts w:ascii="BIZ UDPゴシック" w:eastAsia="BIZ UDPゴシック" w:hAnsi="BIZ UDPゴシック" w:hint="eastAsia"/>
              </w:rPr>
              <w:t>利用料</w:t>
            </w:r>
          </w:p>
        </w:tc>
        <w:tc>
          <w:tcPr>
            <w:tcW w:w="7816" w:type="dxa"/>
            <w:gridSpan w:val="7"/>
            <w:vAlign w:val="center"/>
          </w:tcPr>
          <w:p w14:paraId="14C05E25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466BE6">
              <w:rPr>
                <w:rFonts w:ascii="BIZ UDPゴシック" w:eastAsia="BIZ UDPゴシック" w:hAnsi="BIZ UDPゴシック" w:hint="eastAsia"/>
              </w:rPr>
              <w:t>内訳</w:t>
            </w:r>
          </w:p>
        </w:tc>
      </w:tr>
      <w:tr w:rsidR="00CB4B4B" w:rsidRPr="00466BE6" w14:paraId="7C3685B3" w14:textId="77777777" w:rsidTr="00CB4B4B">
        <w:tc>
          <w:tcPr>
            <w:tcW w:w="861" w:type="dxa"/>
            <w:vMerge/>
            <w:vAlign w:val="center"/>
          </w:tcPr>
          <w:p w14:paraId="1A7CA5A3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12" w:type="dxa"/>
            <w:vMerge/>
            <w:vAlign w:val="center"/>
          </w:tcPr>
          <w:p w14:paraId="3AEB2699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60" w:type="dxa"/>
            <w:vAlign w:val="center"/>
          </w:tcPr>
          <w:p w14:paraId="6A3480E3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466BE6">
              <w:rPr>
                <w:rFonts w:ascii="BIZ UDPゴシック" w:eastAsia="BIZ UDPゴシック" w:hAnsi="BIZ UDPゴシック" w:hint="eastAsia"/>
              </w:rPr>
              <w:t>保育料</w:t>
            </w:r>
          </w:p>
        </w:tc>
        <w:tc>
          <w:tcPr>
            <w:tcW w:w="1046" w:type="dxa"/>
            <w:vAlign w:val="center"/>
          </w:tcPr>
          <w:p w14:paraId="7B418557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466BE6">
              <w:rPr>
                <w:rFonts w:ascii="BIZ UDPゴシック" w:eastAsia="BIZ UDPゴシック" w:hAnsi="BIZ UDPゴシック" w:hint="eastAsia"/>
                <w:sz w:val="18"/>
              </w:rPr>
              <w:t>おやつ代</w:t>
            </w:r>
          </w:p>
        </w:tc>
        <w:tc>
          <w:tcPr>
            <w:tcW w:w="954" w:type="dxa"/>
            <w:vAlign w:val="center"/>
          </w:tcPr>
          <w:p w14:paraId="1BA544A2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466BE6">
              <w:rPr>
                <w:rFonts w:ascii="BIZ UDPゴシック" w:eastAsia="BIZ UDPゴシック" w:hAnsi="BIZ UDPゴシック" w:hint="eastAsia"/>
              </w:rPr>
              <w:t>行事費</w:t>
            </w:r>
          </w:p>
        </w:tc>
        <w:tc>
          <w:tcPr>
            <w:tcW w:w="929" w:type="dxa"/>
            <w:vAlign w:val="center"/>
          </w:tcPr>
          <w:p w14:paraId="2E46AF3A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466BE6">
              <w:rPr>
                <w:rFonts w:ascii="BIZ UDPゴシック" w:eastAsia="BIZ UDPゴシック" w:hAnsi="BIZ UDPゴシック" w:hint="eastAsia"/>
              </w:rPr>
              <w:t>教材費</w:t>
            </w:r>
          </w:p>
        </w:tc>
        <w:tc>
          <w:tcPr>
            <w:tcW w:w="1276" w:type="dxa"/>
            <w:vAlign w:val="center"/>
          </w:tcPr>
          <w:p w14:paraId="68BD1CA2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466BE6">
              <w:rPr>
                <w:rFonts w:ascii="BIZ UDPゴシック" w:eastAsia="BIZ UDPゴシック" w:hAnsi="BIZ UDPゴシック" w:hint="eastAsia"/>
                <w:sz w:val="18"/>
              </w:rPr>
              <w:t>保護者会費</w:t>
            </w:r>
          </w:p>
        </w:tc>
        <w:tc>
          <w:tcPr>
            <w:tcW w:w="1134" w:type="dxa"/>
          </w:tcPr>
          <w:p w14:paraId="3A006784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466BE6">
              <w:rPr>
                <w:rFonts w:ascii="BIZ UDPゴシック" w:eastAsia="BIZ UDPゴシック" w:hAnsi="BIZ UDPゴシック" w:hint="eastAsia"/>
                <w:sz w:val="18"/>
              </w:rPr>
              <w:t>経費</w:t>
            </w:r>
          </w:p>
        </w:tc>
        <w:tc>
          <w:tcPr>
            <w:tcW w:w="1417" w:type="dxa"/>
          </w:tcPr>
          <w:p w14:paraId="3C9005AD" w14:textId="0C48773C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466BE6">
              <w:rPr>
                <w:rFonts w:ascii="BIZ UDPゴシック" w:eastAsia="BIZ UDPゴシック" w:hAnsi="BIZ UDPゴシック" w:hint="eastAsia"/>
                <w:sz w:val="18"/>
              </w:rPr>
              <w:t>維持費</w:t>
            </w:r>
          </w:p>
        </w:tc>
      </w:tr>
      <w:tr w:rsidR="00CB4B4B" w:rsidRPr="00466BE6" w14:paraId="7B0CA572" w14:textId="77777777" w:rsidTr="00CB4B4B">
        <w:tc>
          <w:tcPr>
            <w:tcW w:w="861" w:type="dxa"/>
            <w:vAlign w:val="center"/>
          </w:tcPr>
          <w:p w14:paraId="52B42BA6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466BE6">
              <w:rPr>
                <w:rFonts w:ascii="BIZ UDPゴシック" w:eastAsia="BIZ UDPゴシック" w:hAnsi="BIZ UDPゴシック" w:hint="eastAsia"/>
              </w:rPr>
              <w:t>１年生</w:t>
            </w:r>
          </w:p>
        </w:tc>
        <w:tc>
          <w:tcPr>
            <w:tcW w:w="1212" w:type="dxa"/>
            <w:vMerge w:val="restart"/>
            <w:vAlign w:val="center"/>
          </w:tcPr>
          <w:p w14:paraId="64FB5073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￥12,500</w:t>
            </w:r>
          </w:p>
        </w:tc>
        <w:tc>
          <w:tcPr>
            <w:tcW w:w="1060" w:type="dxa"/>
            <w:vMerge w:val="restart"/>
            <w:vAlign w:val="center"/>
          </w:tcPr>
          <w:p w14:paraId="184A411E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￥6,100</w:t>
            </w:r>
          </w:p>
        </w:tc>
        <w:tc>
          <w:tcPr>
            <w:tcW w:w="1046" w:type="dxa"/>
            <w:vMerge w:val="restart"/>
            <w:vAlign w:val="center"/>
          </w:tcPr>
          <w:p w14:paraId="73B0E09B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66BE6">
              <w:rPr>
                <w:rFonts w:ascii="BIZ UDPゴシック" w:eastAsia="BIZ UDPゴシック" w:hAnsi="BIZ UDPゴシック" w:hint="eastAsia"/>
                <w:sz w:val="20"/>
              </w:rPr>
              <w:t>\2,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6</w:t>
            </w:r>
            <w:r w:rsidRPr="00466BE6">
              <w:rPr>
                <w:rFonts w:ascii="BIZ UDPゴシック" w:eastAsia="BIZ UDPゴシック" w:hAnsi="BIZ UDPゴシック" w:hint="eastAsia"/>
                <w:sz w:val="20"/>
              </w:rPr>
              <w:t>00</w:t>
            </w:r>
          </w:p>
        </w:tc>
        <w:tc>
          <w:tcPr>
            <w:tcW w:w="954" w:type="dxa"/>
            <w:vMerge w:val="restart"/>
            <w:vAlign w:val="center"/>
          </w:tcPr>
          <w:p w14:paraId="63A589CD" w14:textId="21851FC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66BE6">
              <w:rPr>
                <w:rFonts w:ascii="BIZ UDPゴシック" w:eastAsia="BIZ UDPゴシック" w:hAnsi="BIZ UDPゴシック" w:hint="eastAsia"/>
                <w:sz w:val="20"/>
              </w:rPr>
              <w:t>\800</w:t>
            </w:r>
          </w:p>
        </w:tc>
        <w:tc>
          <w:tcPr>
            <w:tcW w:w="929" w:type="dxa"/>
            <w:vMerge w:val="restart"/>
            <w:vAlign w:val="center"/>
          </w:tcPr>
          <w:p w14:paraId="60A4621A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66BE6">
              <w:rPr>
                <w:rFonts w:ascii="BIZ UDPゴシック" w:eastAsia="BIZ UDPゴシック" w:hAnsi="BIZ UDPゴシック" w:hint="eastAsia"/>
                <w:sz w:val="20"/>
              </w:rPr>
              <w:t>\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7</w:t>
            </w:r>
            <w:r w:rsidRPr="00466BE6">
              <w:rPr>
                <w:rFonts w:ascii="BIZ UDPゴシック" w:eastAsia="BIZ UDPゴシック" w:hAnsi="BIZ UDPゴシック" w:hint="eastAsia"/>
                <w:sz w:val="20"/>
              </w:rPr>
              <w:t>00</w:t>
            </w:r>
          </w:p>
        </w:tc>
        <w:tc>
          <w:tcPr>
            <w:tcW w:w="1276" w:type="dxa"/>
            <w:vMerge w:val="restart"/>
            <w:vAlign w:val="center"/>
          </w:tcPr>
          <w:p w14:paraId="1D54571D" w14:textId="720B1311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66BE6">
              <w:rPr>
                <w:rFonts w:ascii="BIZ UDPゴシック" w:eastAsia="BIZ UDPゴシック" w:hAnsi="BIZ UDPゴシック" w:hint="eastAsia"/>
                <w:sz w:val="20"/>
              </w:rPr>
              <w:t>\500</w:t>
            </w:r>
          </w:p>
        </w:tc>
        <w:tc>
          <w:tcPr>
            <w:tcW w:w="1134" w:type="dxa"/>
            <w:vMerge w:val="restart"/>
            <w:vAlign w:val="center"/>
          </w:tcPr>
          <w:p w14:paraId="479EBAF1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466BE6">
              <w:rPr>
                <w:rFonts w:ascii="BIZ UDPゴシック" w:eastAsia="BIZ UDPゴシック" w:hAnsi="BIZ UDPゴシック" w:hint="eastAsia"/>
                <w:sz w:val="20"/>
              </w:rPr>
              <w:t>\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8</w:t>
            </w:r>
            <w:r w:rsidRPr="00466BE6">
              <w:rPr>
                <w:rFonts w:ascii="BIZ UDPゴシック" w:eastAsia="BIZ UDPゴシック" w:hAnsi="BIZ UDPゴシック" w:hint="eastAsia"/>
                <w:sz w:val="20"/>
              </w:rPr>
              <w:t>00</w:t>
            </w:r>
          </w:p>
        </w:tc>
        <w:tc>
          <w:tcPr>
            <w:tcW w:w="1417" w:type="dxa"/>
            <w:vMerge w:val="restart"/>
          </w:tcPr>
          <w:p w14:paraId="45F80656" w14:textId="45746A0E" w:rsidR="00CB4B4B" w:rsidRDefault="00CB4B4B" w:rsidP="00CB4B4B">
            <w:pPr>
              <w:tabs>
                <w:tab w:val="left" w:pos="3525"/>
              </w:tabs>
              <w:rPr>
                <w:rFonts w:ascii="BIZ UDPゴシック" w:eastAsia="BIZ UDPゴシック" w:hAnsi="BIZ UDPゴシック"/>
                <w:sz w:val="20"/>
              </w:rPr>
            </w:pPr>
          </w:p>
          <w:p w14:paraId="2FCF4884" w14:textId="77777777" w:rsidR="00350605" w:rsidRPr="00466BE6" w:rsidRDefault="00350605" w:rsidP="00CB4B4B">
            <w:pPr>
              <w:tabs>
                <w:tab w:val="left" w:pos="3525"/>
              </w:tabs>
              <w:rPr>
                <w:rFonts w:ascii="BIZ UDPゴシック" w:eastAsia="BIZ UDPゴシック" w:hAnsi="BIZ UDPゴシック" w:hint="eastAsia"/>
                <w:sz w:val="20"/>
              </w:rPr>
            </w:pPr>
          </w:p>
          <w:p w14:paraId="67852C98" w14:textId="77777777" w:rsidR="00CB4B4B" w:rsidRPr="00466BE6" w:rsidRDefault="00CB4B4B" w:rsidP="00CB4B4B">
            <w:pPr>
              <w:tabs>
                <w:tab w:val="left" w:pos="3525"/>
              </w:tabs>
              <w:jc w:val="distribute"/>
              <w:rPr>
                <w:rFonts w:ascii="BIZ UDPゴシック" w:eastAsia="BIZ UDPゴシック" w:hAnsi="BIZ UDPゴシック"/>
                <w:sz w:val="20"/>
              </w:rPr>
            </w:pPr>
            <w:r w:rsidRPr="00466BE6">
              <w:rPr>
                <w:rFonts w:ascii="BIZ UDPゴシック" w:eastAsia="BIZ UDPゴシック" w:hAnsi="BIZ UDPゴシック" w:hint="eastAsia"/>
                <w:sz w:val="20"/>
              </w:rPr>
              <w:t>\1,000</w:t>
            </w:r>
          </w:p>
        </w:tc>
      </w:tr>
      <w:tr w:rsidR="00CB4B4B" w:rsidRPr="00466BE6" w14:paraId="2268DE52" w14:textId="77777777" w:rsidTr="00CB4B4B">
        <w:tc>
          <w:tcPr>
            <w:tcW w:w="861" w:type="dxa"/>
            <w:vAlign w:val="center"/>
          </w:tcPr>
          <w:p w14:paraId="2F340BA3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466BE6">
              <w:rPr>
                <w:rFonts w:ascii="BIZ UDPゴシック" w:eastAsia="BIZ UDPゴシック" w:hAnsi="BIZ UDPゴシック" w:hint="eastAsia"/>
              </w:rPr>
              <w:t>２年生</w:t>
            </w:r>
          </w:p>
        </w:tc>
        <w:tc>
          <w:tcPr>
            <w:tcW w:w="1212" w:type="dxa"/>
            <w:vMerge/>
            <w:vAlign w:val="center"/>
          </w:tcPr>
          <w:p w14:paraId="7AAF448D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14:paraId="30E5DB58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46" w:type="dxa"/>
            <w:vMerge/>
            <w:vAlign w:val="center"/>
          </w:tcPr>
          <w:p w14:paraId="7D1C9E33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954" w:type="dxa"/>
            <w:vMerge/>
            <w:vAlign w:val="center"/>
          </w:tcPr>
          <w:p w14:paraId="4DEE058F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929" w:type="dxa"/>
            <w:vMerge/>
            <w:vAlign w:val="center"/>
          </w:tcPr>
          <w:p w14:paraId="3F5822AE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3373DFC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Merge/>
          </w:tcPr>
          <w:p w14:paraId="6951BF0A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vMerge/>
          </w:tcPr>
          <w:p w14:paraId="001AE251" w14:textId="77777777" w:rsidR="00CB4B4B" w:rsidRPr="00466BE6" w:rsidRDefault="00CB4B4B" w:rsidP="00CB4B4B">
            <w:pPr>
              <w:tabs>
                <w:tab w:val="left" w:pos="3525"/>
              </w:tabs>
              <w:jc w:val="distribute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4B4B" w:rsidRPr="00466BE6" w14:paraId="19B12CFC" w14:textId="77777777" w:rsidTr="00CB4B4B">
        <w:tc>
          <w:tcPr>
            <w:tcW w:w="861" w:type="dxa"/>
            <w:vAlign w:val="center"/>
          </w:tcPr>
          <w:p w14:paraId="2C25BFAA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466BE6">
              <w:rPr>
                <w:rFonts w:ascii="BIZ UDPゴシック" w:eastAsia="BIZ UDPゴシック" w:hAnsi="BIZ UDPゴシック" w:hint="eastAsia"/>
              </w:rPr>
              <w:t>３年生</w:t>
            </w:r>
          </w:p>
        </w:tc>
        <w:tc>
          <w:tcPr>
            <w:tcW w:w="1212" w:type="dxa"/>
            <w:vMerge w:val="restart"/>
            <w:vAlign w:val="center"/>
          </w:tcPr>
          <w:p w14:paraId="3F36B6BF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￥11,500</w:t>
            </w:r>
          </w:p>
        </w:tc>
        <w:tc>
          <w:tcPr>
            <w:tcW w:w="1060" w:type="dxa"/>
            <w:vMerge w:val="restart"/>
            <w:vAlign w:val="center"/>
          </w:tcPr>
          <w:p w14:paraId="310D9CFF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￥5,100</w:t>
            </w:r>
          </w:p>
        </w:tc>
        <w:tc>
          <w:tcPr>
            <w:tcW w:w="1046" w:type="dxa"/>
            <w:vMerge/>
            <w:vAlign w:val="center"/>
          </w:tcPr>
          <w:p w14:paraId="724CB3C8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954" w:type="dxa"/>
            <w:vMerge/>
            <w:vAlign w:val="center"/>
          </w:tcPr>
          <w:p w14:paraId="0399F4FF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929" w:type="dxa"/>
            <w:vMerge/>
            <w:vAlign w:val="center"/>
          </w:tcPr>
          <w:p w14:paraId="44589F7F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6EBA235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Merge/>
          </w:tcPr>
          <w:p w14:paraId="68BA8146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vMerge/>
          </w:tcPr>
          <w:p w14:paraId="55FE5935" w14:textId="77777777" w:rsidR="00CB4B4B" w:rsidRPr="00466BE6" w:rsidRDefault="00CB4B4B" w:rsidP="00CB4B4B">
            <w:pPr>
              <w:tabs>
                <w:tab w:val="left" w:pos="3525"/>
              </w:tabs>
              <w:jc w:val="distribute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CB4B4B" w:rsidRPr="00466BE6" w14:paraId="07680FC3" w14:textId="77777777" w:rsidTr="00CB4B4B">
        <w:tc>
          <w:tcPr>
            <w:tcW w:w="861" w:type="dxa"/>
            <w:vAlign w:val="center"/>
          </w:tcPr>
          <w:p w14:paraId="3D177426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４</w:t>
            </w:r>
            <w:r w:rsidRPr="00466BE6">
              <w:rPr>
                <w:rFonts w:ascii="BIZ UDPゴシック" w:eastAsia="BIZ UDPゴシック" w:hAnsi="BIZ UDPゴシック" w:hint="eastAsia"/>
                <w:sz w:val="20"/>
              </w:rPr>
              <w:t>年生</w:t>
            </w:r>
          </w:p>
        </w:tc>
        <w:tc>
          <w:tcPr>
            <w:tcW w:w="1212" w:type="dxa"/>
            <w:vMerge/>
            <w:vAlign w:val="center"/>
          </w:tcPr>
          <w:p w14:paraId="47CF9CE9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60" w:type="dxa"/>
            <w:vMerge/>
            <w:vAlign w:val="center"/>
          </w:tcPr>
          <w:p w14:paraId="02C37EF3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046" w:type="dxa"/>
            <w:vMerge/>
            <w:vAlign w:val="center"/>
          </w:tcPr>
          <w:p w14:paraId="20E9DDC3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954" w:type="dxa"/>
            <w:vMerge/>
            <w:vAlign w:val="center"/>
          </w:tcPr>
          <w:p w14:paraId="46ED3F22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929" w:type="dxa"/>
            <w:vMerge/>
            <w:vAlign w:val="center"/>
          </w:tcPr>
          <w:p w14:paraId="169BDC29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459DE71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Merge/>
          </w:tcPr>
          <w:p w14:paraId="36B7952E" w14:textId="77777777" w:rsidR="00CB4B4B" w:rsidRPr="00466BE6" w:rsidRDefault="00CB4B4B" w:rsidP="00CB4B4B">
            <w:pPr>
              <w:tabs>
                <w:tab w:val="left" w:pos="3525"/>
              </w:tabs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vMerge/>
          </w:tcPr>
          <w:p w14:paraId="3BE2D091" w14:textId="77777777" w:rsidR="00CB4B4B" w:rsidRPr="00466BE6" w:rsidRDefault="00CB4B4B" w:rsidP="00CB4B4B">
            <w:pPr>
              <w:tabs>
                <w:tab w:val="left" w:pos="3525"/>
              </w:tabs>
              <w:jc w:val="distribute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55B4E401" w14:textId="7F7A71BA" w:rsidR="002828C7" w:rsidRPr="00E154BE" w:rsidRDefault="002828C7" w:rsidP="0055170F">
      <w:pPr>
        <w:tabs>
          <w:tab w:val="left" w:pos="3525"/>
        </w:tabs>
        <w:jc w:val="left"/>
        <w:rPr>
          <w:rFonts w:ascii="BIZ UDPゴシック" w:eastAsia="BIZ UDPゴシック" w:hAnsi="BIZ UDPゴシック"/>
          <w:szCs w:val="21"/>
        </w:rPr>
      </w:pPr>
    </w:p>
    <w:p w14:paraId="4CEA1E8F" w14:textId="2D11183D" w:rsidR="00CB4B4B" w:rsidRDefault="00CB4B4B" w:rsidP="00935896">
      <w:pPr>
        <w:tabs>
          <w:tab w:val="left" w:pos="3525"/>
        </w:tabs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E08EE90" w14:textId="1390B272" w:rsidR="00CB4B4B" w:rsidRDefault="00CB4B4B" w:rsidP="00935896">
      <w:pPr>
        <w:tabs>
          <w:tab w:val="left" w:pos="3525"/>
        </w:tabs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CD6150F" w14:textId="2011665B" w:rsidR="00CB4B4B" w:rsidRDefault="00CB4B4B" w:rsidP="00935896">
      <w:pPr>
        <w:tabs>
          <w:tab w:val="left" w:pos="3525"/>
        </w:tabs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ECF61C8" w14:textId="28296BB4" w:rsidR="00CB4B4B" w:rsidRDefault="00CB4B4B" w:rsidP="00935896">
      <w:pPr>
        <w:tabs>
          <w:tab w:val="left" w:pos="3525"/>
        </w:tabs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E503810" w14:textId="3B9A494C" w:rsidR="00CB4B4B" w:rsidRDefault="00CB4B4B" w:rsidP="00935896">
      <w:pPr>
        <w:tabs>
          <w:tab w:val="left" w:pos="3525"/>
        </w:tabs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801D779" w14:textId="550BD9AA" w:rsidR="00DA5C3A" w:rsidRDefault="00CB4B4B" w:rsidP="00935896">
      <w:pPr>
        <w:tabs>
          <w:tab w:val="left" w:pos="3525"/>
        </w:tabs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645952" behindDoc="0" locked="0" layoutInCell="1" allowOverlap="1" wp14:anchorId="2AFCE5C5" wp14:editId="18A73BEF">
            <wp:simplePos x="0" y="0"/>
            <wp:positionH relativeFrom="column">
              <wp:posOffset>4305300</wp:posOffset>
            </wp:positionH>
            <wp:positionV relativeFrom="paragraph">
              <wp:posOffset>146050</wp:posOffset>
            </wp:positionV>
            <wp:extent cx="2714625" cy="2714625"/>
            <wp:effectExtent l="0" t="0" r="0" b="0"/>
            <wp:wrapNone/>
            <wp:docPr id="10747489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748962" name="図 10747489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56B25" w14:textId="30F80706" w:rsidR="00E154BE" w:rsidRPr="00E154BE" w:rsidRDefault="00DA5C3A" w:rsidP="00BA6EA1">
      <w:pPr>
        <w:tabs>
          <w:tab w:val="left" w:pos="3525"/>
        </w:tabs>
        <w:ind w:left="195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BA6EA1" w:rsidRPr="00E154BE">
        <w:rPr>
          <w:rFonts w:ascii="BIZ UDPゴシック" w:eastAsia="BIZ UDPゴシック" w:hAnsi="BIZ UDPゴシック" w:hint="eastAsia"/>
          <w:sz w:val="24"/>
          <w:szCs w:val="24"/>
        </w:rPr>
        <w:t>土曜日は</w:t>
      </w:r>
      <w:r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BA6EA1" w:rsidRPr="00E154BE">
        <w:rPr>
          <w:rFonts w:ascii="BIZ UDPゴシック" w:eastAsia="BIZ UDPゴシック" w:hAnsi="BIZ UDPゴシック" w:hint="eastAsia"/>
          <w:sz w:val="24"/>
          <w:szCs w:val="24"/>
        </w:rPr>
        <w:t>お弁当</w:t>
      </w:r>
      <w:r>
        <w:rPr>
          <w:rFonts w:ascii="BIZ UDPゴシック" w:eastAsia="BIZ UDPゴシック" w:hAnsi="BIZ UDPゴシック" w:hint="eastAsia"/>
          <w:sz w:val="24"/>
          <w:szCs w:val="24"/>
        </w:rPr>
        <w:t>・お菓子</w:t>
      </w:r>
      <w:r w:rsidR="00BA6EA1" w:rsidRPr="00E154BE">
        <w:rPr>
          <w:rFonts w:ascii="BIZ UDPゴシック" w:eastAsia="BIZ UDPゴシック" w:hAnsi="BIZ UDPゴシック" w:hint="eastAsia"/>
          <w:sz w:val="24"/>
          <w:szCs w:val="24"/>
        </w:rPr>
        <w:t xml:space="preserve">持参となります。  </w:t>
      </w:r>
    </w:p>
    <w:p w14:paraId="558C6787" w14:textId="36324A0C" w:rsidR="002655DC" w:rsidRPr="00DA5C3A" w:rsidRDefault="00346F0D" w:rsidP="00DA5C3A">
      <w:pPr>
        <w:tabs>
          <w:tab w:val="left" w:pos="3525"/>
        </w:tabs>
        <w:ind w:left="195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pict w14:anchorId="13EE0B75">
          <v:shape id="_x0000_s1044" type="#_x0000_t202" style="position:absolute;left:0;text-align:left;margin-left:389.25pt;margin-top:8.25pt;width:103.5pt;height:19.5pt;z-index:251663872" stroked="f">
            <v:textbox inset="5.85pt,.7pt,5.85pt,.7pt">
              <w:txbxContent>
                <w:p w14:paraId="2E3A3A62" w14:textId="66AED12C" w:rsidR="00346F0D" w:rsidRPr="00346F0D" w:rsidRDefault="00346F0D">
                  <w:pPr>
                    <w:rPr>
                      <w:rFonts w:ascii="BIZ UDPゴシック" w:eastAsia="BIZ UDPゴシック" w:hAnsi="BIZ UDPゴシック"/>
                      <w:sz w:val="22"/>
                      <w:szCs w:val="24"/>
                    </w:rPr>
                  </w:pPr>
                  <w:r w:rsidRPr="00346F0D">
                    <w:rPr>
                      <w:rFonts w:ascii="BIZ UDPゴシック" w:eastAsia="BIZ UDPゴシック" w:hAnsi="BIZ UDPゴシック" w:hint="eastAsia"/>
                      <w:sz w:val="22"/>
                      <w:szCs w:val="24"/>
                    </w:rPr>
                    <w:t>≪ホームページ≫</w:t>
                  </w:r>
                </w:p>
              </w:txbxContent>
            </v:textbox>
            <w10:wrap anchorx="page" anchory="page"/>
          </v:shape>
        </w:pict>
      </w:r>
      <w:r w:rsidR="00E154BE" w:rsidRPr="00E154BE">
        <w:rPr>
          <w:rFonts w:ascii="BIZ UDPゴシック" w:eastAsia="BIZ UDPゴシック" w:hAnsi="BIZ UDPゴシック" w:hint="eastAsia"/>
          <w:sz w:val="24"/>
          <w:szCs w:val="24"/>
        </w:rPr>
        <w:t>★</w:t>
      </w:r>
      <w:r w:rsidR="008C1262" w:rsidRPr="00E154BE">
        <w:rPr>
          <w:rFonts w:ascii="BIZ UDPゴシック" w:eastAsia="BIZ UDPゴシック" w:hAnsi="BIZ UDPゴシック" w:hint="eastAsia"/>
          <w:sz w:val="24"/>
          <w:szCs w:val="24"/>
        </w:rPr>
        <w:t>長期休み期間（春・夏休み）は、学童にて給食を提供します。</w:t>
      </w:r>
    </w:p>
    <w:p w14:paraId="066C89ED" w14:textId="7144E74B" w:rsidR="00BA6EA1" w:rsidRPr="00E154BE" w:rsidRDefault="00346F0D" w:rsidP="00BA6EA1">
      <w:pPr>
        <w:tabs>
          <w:tab w:val="left" w:pos="3525"/>
        </w:tabs>
        <w:jc w:val="left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noProof/>
          <w:sz w:val="24"/>
          <w:szCs w:val="24"/>
          <w:u w:val="single"/>
          <w:lang w:val="ja-JP"/>
        </w:rPr>
        <w:drawing>
          <wp:anchor distT="0" distB="0" distL="114300" distR="114300" simplePos="0" relativeHeight="251658240" behindDoc="0" locked="0" layoutInCell="1" allowOverlap="1" wp14:anchorId="23C642A1" wp14:editId="3C1BA204">
            <wp:simplePos x="0" y="0"/>
            <wp:positionH relativeFrom="column">
              <wp:posOffset>5038725</wp:posOffset>
            </wp:positionH>
            <wp:positionV relativeFrom="paragraph">
              <wp:posOffset>57150</wp:posOffset>
            </wp:positionV>
            <wp:extent cx="1152525" cy="1123950"/>
            <wp:effectExtent l="0" t="0" r="0" b="0"/>
            <wp:wrapNone/>
            <wp:docPr id="8955984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59844" name="図 8955984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EA1" w:rsidRPr="00E154B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対象児童</w:t>
      </w:r>
    </w:p>
    <w:p w14:paraId="0CF40172" w14:textId="33F24B70" w:rsidR="00BA6EA1" w:rsidRPr="00E154BE" w:rsidRDefault="00BA6EA1" w:rsidP="00BA6EA1">
      <w:pPr>
        <w:tabs>
          <w:tab w:val="left" w:pos="3525"/>
        </w:tabs>
        <w:jc w:val="left"/>
        <w:rPr>
          <w:rFonts w:ascii="BIZ UDPゴシック" w:eastAsia="BIZ UDPゴシック" w:hAnsi="BIZ UDPゴシック"/>
          <w:sz w:val="24"/>
          <w:szCs w:val="24"/>
        </w:rPr>
      </w:pPr>
      <w:r w:rsidRPr="00E154BE">
        <w:rPr>
          <w:rFonts w:ascii="BIZ UDPゴシック" w:eastAsia="BIZ UDPゴシック" w:hAnsi="BIZ UDPゴシック" w:hint="eastAsia"/>
          <w:sz w:val="22"/>
        </w:rPr>
        <w:t xml:space="preserve">　</w:t>
      </w:r>
      <w:r w:rsidRPr="00E154BE">
        <w:rPr>
          <w:rFonts w:ascii="BIZ UDPゴシック" w:eastAsia="BIZ UDPゴシック" w:hAnsi="BIZ UDPゴシック" w:hint="eastAsia"/>
          <w:sz w:val="24"/>
          <w:szCs w:val="24"/>
        </w:rPr>
        <w:t>1年生から</w:t>
      </w:r>
      <w:r w:rsidR="00DA5C3A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Pr="00E154BE">
        <w:rPr>
          <w:rFonts w:ascii="BIZ UDPゴシック" w:eastAsia="BIZ UDPゴシック" w:hAnsi="BIZ UDPゴシック" w:hint="eastAsia"/>
          <w:sz w:val="24"/>
          <w:szCs w:val="24"/>
        </w:rPr>
        <w:t>年生までを対象とします。</w:t>
      </w:r>
      <w:r w:rsidR="00CB4B4B">
        <w:rPr>
          <w:rFonts w:ascii="BIZ UDPゴシック" w:eastAsia="BIZ UDPゴシック" w:hAnsi="BIZ UDPゴシック" w:hint="eastAsia"/>
          <w:sz w:val="24"/>
          <w:szCs w:val="24"/>
        </w:rPr>
        <w:t>（5，6年生　相談可）</w:t>
      </w:r>
    </w:p>
    <w:p w14:paraId="07E83CAC" w14:textId="23738518" w:rsidR="002655DC" w:rsidRPr="00E154BE" w:rsidRDefault="002655DC" w:rsidP="00BA6EA1">
      <w:pPr>
        <w:tabs>
          <w:tab w:val="left" w:pos="3525"/>
        </w:tabs>
        <w:jc w:val="left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14:paraId="736C462F" w14:textId="75568CAC" w:rsidR="00BA6EA1" w:rsidRPr="00E154BE" w:rsidRDefault="00BA6EA1" w:rsidP="00BA6EA1">
      <w:pPr>
        <w:tabs>
          <w:tab w:val="left" w:pos="3525"/>
        </w:tabs>
        <w:jc w:val="left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E154B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開所時間</w:t>
      </w:r>
    </w:p>
    <w:p w14:paraId="1BCD5FA7" w14:textId="4628BA7E" w:rsidR="008C1262" w:rsidRPr="00E154BE" w:rsidRDefault="00BA6EA1" w:rsidP="00BA6EA1">
      <w:pPr>
        <w:tabs>
          <w:tab w:val="left" w:pos="3525"/>
        </w:tabs>
        <w:jc w:val="left"/>
        <w:rPr>
          <w:rFonts w:ascii="BIZ UDPゴシック" w:eastAsia="BIZ UDPゴシック" w:hAnsi="BIZ UDPゴシック"/>
          <w:sz w:val="24"/>
          <w:szCs w:val="24"/>
        </w:rPr>
      </w:pPr>
      <w:r w:rsidRPr="00E154BE">
        <w:rPr>
          <w:rFonts w:ascii="BIZ UDPゴシック" w:eastAsia="BIZ UDPゴシック" w:hAnsi="BIZ UDPゴシック" w:hint="eastAsia"/>
          <w:sz w:val="24"/>
          <w:szCs w:val="24"/>
        </w:rPr>
        <w:t xml:space="preserve">　◇月曜日～金曜日 →下校時間～午後7時</w:t>
      </w:r>
    </w:p>
    <w:p w14:paraId="30DB56C5" w14:textId="23874B38" w:rsidR="00BA6EA1" w:rsidRDefault="003A6BE1" w:rsidP="008C1262">
      <w:pPr>
        <w:tabs>
          <w:tab w:val="left" w:pos="3525"/>
        </w:tabs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pict w14:anchorId="7CDBC438">
          <v:shape id="_x0000_s1045" type="#_x0000_t202" style="position:absolute;left:0;text-align:left;margin-left:389.25pt;margin-top:5.25pt;width:108.75pt;height:18.75pt;z-index:251664896" stroked="f">
            <v:textbox inset="5.85pt,.7pt,5.85pt,.7pt">
              <w:txbxContent>
                <w:p w14:paraId="2087A10F" w14:textId="2D9A404B" w:rsidR="00346F0D" w:rsidRPr="003A6BE1" w:rsidRDefault="00346F0D">
                  <w:pPr>
                    <w:rPr>
                      <w:rFonts w:ascii="BIZ UDPゴシック" w:eastAsia="BIZ UDPゴシック" w:hAnsi="BIZ UDPゴシック"/>
                      <w:sz w:val="22"/>
                      <w:szCs w:val="24"/>
                    </w:rPr>
                  </w:pPr>
                  <w:r w:rsidRPr="003A6BE1">
                    <w:rPr>
                      <w:rFonts w:ascii="BIZ UDPゴシック" w:eastAsia="BIZ UDPゴシック" w:hAnsi="BIZ UDPゴシック" w:hint="eastAsia"/>
                      <w:sz w:val="22"/>
                      <w:szCs w:val="24"/>
                    </w:rPr>
                    <w:t>≪インスタグラム≫</w:t>
                  </w:r>
                </w:p>
              </w:txbxContent>
            </v:textbox>
            <w10:wrap anchorx="page" anchory="page"/>
          </v:shape>
        </w:pict>
      </w:r>
      <w:r w:rsidR="00BA6EA1" w:rsidRPr="00E154BE">
        <w:rPr>
          <w:rFonts w:ascii="BIZ UDPゴシック" w:eastAsia="BIZ UDPゴシック" w:hAnsi="BIZ UDPゴシック" w:hint="eastAsia"/>
          <w:sz w:val="24"/>
          <w:szCs w:val="24"/>
        </w:rPr>
        <w:t>◇土曜日→ 午前7時30分～午後3時30分</w:t>
      </w:r>
    </w:p>
    <w:p w14:paraId="61E735DF" w14:textId="167F05F9" w:rsidR="00CB4B4B" w:rsidRPr="00E154BE" w:rsidRDefault="003A6BE1" w:rsidP="008C1262">
      <w:pPr>
        <w:tabs>
          <w:tab w:val="left" w:pos="3525"/>
        </w:tabs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59DF6FDB" wp14:editId="50926E64">
            <wp:simplePos x="0" y="0"/>
            <wp:positionH relativeFrom="column">
              <wp:posOffset>4972050</wp:posOffset>
            </wp:positionH>
            <wp:positionV relativeFrom="paragraph">
              <wp:posOffset>85725</wp:posOffset>
            </wp:positionV>
            <wp:extent cx="1257300" cy="1132840"/>
            <wp:effectExtent l="0" t="0" r="0" b="0"/>
            <wp:wrapNone/>
            <wp:docPr id="172031102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311023" name="図 17203110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B4B4B">
        <w:rPr>
          <w:rFonts w:ascii="BIZ UDPゴシック" w:eastAsia="BIZ UDPゴシック" w:hAnsi="BIZ UDPゴシック" w:hint="eastAsia"/>
          <w:sz w:val="24"/>
          <w:szCs w:val="24"/>
        </w:rPr>
        <w:t xml:space="preserve">　　かねしま保育との合同保育</w:t>
      </w:r>
    </w:p>
    <w:p w14:paraId="699C99E2" w14:textId="5E770170" w:rsidR="00BA6EA1" w:rsidRPr="00E154BE" w:rsidRDefault="00BA6EA1" w:rsidP="002655DC">
      <w:pPr>
        <w:tabs>
          <w:tab w:val="left" w:pos="3525"/>
        </w:tabs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154BE">
        <w:rPr>
          <w:rFonts w:ascii="BIZ UDPゴシック" w:eastAsia="BIZ UDPゴシック" w:hAnsi="BIZ UDPゴシック" w:hint="eastAsia"/>
          <w:sz w:val="24"/>
          <w:szCs w:val="24"/>
        </w:rPr>
        <w:t>◇春・夏・秋・冬休み、休校日 → 午前7時30分～午後7時</w:t>
      </w:r>
    </w:p>
    <w:p w14:paraId="1BAC7AAC" w14:textId="40D22BFB" w:rsidR="002655DC" w:rsidRDefault="00BA6EA1" w:rsidP="00CB4B4B">
      <w:pPr>
        <w:tabs>
          <w:tab w:val="left" w:pos="3525"/>
        </w:tabs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154BE">
        <w:rPr>
          <w:rFonts w:ascii="BIZ UDPゴシック" w:eastAsia="BIZ UDPゴシック" w:hAnsi="BIZ UDPゴシック" w:hint="eastAsia"/>
          <w:sz w:val="24"/>
          <w:szCs w:val="24"/>
        </w:rPr>
        <w:t>※延長保育はありません。</w:t>
      </w:r>
    </w:p>
    <w:p w14:paraId="19E96C9C" w14:textId="77777777" w:rsidR="00350605" w:rsidRDefault="00350605" w:rsidP="00CB4B4B">
      <w:pPr>
        <w:tabs>
          <w:tab w:val="left" w:pos="3525"/>
        </w:tabs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35389FE" w14:textId="77777777" w:rsidR="00350605" w:rsidRPr="00CB4B4B" w:rsidRDefault="00350605" w:rsidP="00CB4B4B">
      <w:pPr>
        <w:tabs>
          <w:tab w:val="left" w:pos="3525"/>
        </w:tabs>
        <w:ind w:firstLineChars="100" w:firstLine="240"/>
        <w:jc w:val="left"/>
        <w:rPr>
          <w:rFonts w:ascii="BIZ UDPゴシック" w:eastAsia="BIZ UDPゴシック" w:hAnsi="BIZ UDPゴシック" w:hint="eastAsia"/>
          <w:sz w:val="24"/>
          <w:szCs w:val="24"/>
        </w:rPr>
      </w:pPr>
    </w:p>
    <w:p w14:paraId="42EAD51A" w14:textId="77777777" w:rsidR="00BA6EA1" w:rsidRPr="00E154BE" w:rsidRDefault="00BA6EA1" w:rsidP="00BA6EA1">
      <w:pPr>
        <w:tabs>
          <w:tab w:val="left" w:pos="3525"/>
        </w:tabs>
        <w:jc w:val="left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E154BE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休所日</w:t>
      </w:r>
    </w:p>
    <w:p w14:paraId="3D36C6FE" w14:textId="797CDF14" w:rsidR="00E154BE" w:rsidRDefault="00BA6EA1" w:rsidP="002655DC">
      <w:pPr>
        <w:tabs>
          <w:tab w:val="left" w:pos="3525"/>
        </w:tabs>
        <w:ind w:left="240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154BE">
        <w:rPr>
          <w:rFonts w:ascii="BIZ UDPゴシック" w:eastAsia="BIZ UDPゴシック" w:hAnsi="BIZ UDPゴシック" w:hint="eastAsia"/>
          <w:sz w:val="24"/>
          <w:szCs w:val="24"/>
        </w:rPr>
        <w:t xml:space="preserve">　◇第3土曜日、日曜日、祝日　◇年末年始＜12月29日～1月3日＞</w:t>
      </w:r>
      <w:r w:rsidR="00E154B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82A08" w:rsidRPr="00E154BE">
        <w:rPr>
          <w:rFonts w:ascii="BIZ UDPゴシック" w:eastAsia="BIZ UDPゴシック" w:hAnsi="BIZ UDPゴシック" w:hint="eastAsia"/>
          <w:sz w:val="24"/>
          <w:szCs w:val="24"/>
        </w:rPr>
        <w:t>◇旧盆(</w:t>
      </w:r>
      <w:r w:rsidRPr="00E154BE">
        <w:rPr>
          <w:rFonts w:ascii="BIZ UDPゴシック" w:eastAsia="BIZ UDPゴシック" w:hAnsi="BIZ UDPゴシック" w:hint="eastAsia"/>
          <w:sz w:val="24"/>
          <w:szCs w:val="24"/>
        </w:rPr>
        <w:t>３日間</w:t>
      </w:r>
      <w:r w:rsidR="00782A08" w:rsidRPr="00E154BE">
        <w:rPr>
          <w:rFonts w:ascii="BIZ UDPゴシック" w:eastAsia="BIZ UDPゴシック" w:hAnsi="BIZ UDPゴシック" w:hint="eastAsia"/>
          <w:sz w:val="24"/>
          <w:szCs w:val="24"/>
        </w:rPr>
        <w:t>)</w:t>
      </w:r>
      <w:r w:rsidR="002655DC" w:rsidRPr="00E154BE">
        <w:rPr>
          <w:rFonts w:ascii="BIZ UDPゴシック" w:eastAsia="BIZ UDPゴシック" w:hAnsi="BIZ UDPゴシック" w:hint="eastAsia"/>
          <w:sz w:val="24"/>
          <w:szCs w:val="24"/>
        </w:rPr>
        <w:t xml:space="preserve">　 　</w:t>
      </w:r>
    </w:p>
    <w:p w14:paraId="40DBC5AF" w14:textId="17CAA2CF" w:rsidR="00DB6F23" w:rsidRPr="00E154BE" w:rsidRDefault="002655DC" w:rsidP="00E154BE">
      <w:pPr>
        <w:tabs>
          <w:tab w:val="left" w:pos="3525"/>
        </w:tabs>
        <w:ind w:leftChars="100" w:left="210"/>
        <w:jc w:val="left"/>
        <w:rPr>
          <w:rFonts w:ascii="BIZ UDPゴシック" w:eastAsia="BIZ UDPゴシック" w:hAnsi="BIZ UDPゴシック"/>
          <w:sz w:val="24"/>
          <w:szCs w:val="24"/>
          <w:u w:val="wave"/>
        </w:rPr>
      </w:pPr>
      <w:r w:rsidRPr="00E154BE">
        <w:rPr>
          <w:rFonts w:ascii="BIZ UDPゴシック" w:eastAsia="BIZ UDPゴシック" w:hAnsi="BIZ UDPゴシック" w:hint="eastAsia"/>
          <w:sz w:val="24"/>
          <w:szCs w:val="24"/>
        </w:rPr>
        <w:t>◇慰霊の日</w:t>
      </w:r>
      <w:r w:rsidR="0035060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A6EA1" w:rsidRPr="00E154BE">
        <w:rPr>
          <w:rFonts w:ascii="BIZ UDPゴシック" w:eastAsia="BIZ UDPゴシック" w:hAnsi="BIZ UDPゴシック" w:hint="eastAsia"/>
          <w:sz w:val="24"/>
          <w:szCs w:val="24"/>
        </w:rPr>
        <w:t>◇新年度準備における休所（３月末の１日間）</w:t>
      </w:r>
      <w:r w:rsidR="0035060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F2C34">
        <w:rPr>
          <w:rFonts w:ascii="BIZ UDPゴシック" w:eastAsia="BIZ UDPゴシック" w:hAnsi="BIZ UDPゴシック" w:hint="eastAsia"/>
          <w:sz w:val="24"/>
          <w:szCs w:val="24"/>
        </w:rPr>
        <w:t xml:space="preserve">　◇職員研修日　</w:t>
      </w:r>
    </w:p>
    <w:p w14:paraId="6C7B6F8D" w14:textId="4879584B" w:rsidR="002655DC" w:rsidRPr="00E154BE" w:rsidRDefault="00E154BE" w:rsidP="00E154BE">
      <w:pPr>
        <w:tabs>
          <w:tab w:val="left" w:pos="3525"/>
        </w:tabs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  <w:lang w:val="ja-JP"/>
        </w:rPr>
        <w:drawing>
          <wp:anchor distT="0" distB="0" distL="114300" distR="114300" simplePos="0" relativeHeight="251655680" behindDoc="0" locked="0" layoutInCell="1" allowOverlap="1" wp14:anchorId="3A6602AA" wp14:editId="4F73682B">
            <wp:simplePos x="0" y="0"/>
            <wp:positionH relativeFrom="column">
              <wp:posOffset>-152400</wp:posOffset>
            </wp:positionH>
            <wp:positionV relativeFrom="paragraph">
              <wp:posOffset>333375</wp:posOffset>
            </wp:positionV>
            <wp:extent cx="6803315" cy="4857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331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EA1" w:rsidRPr="00E154BE">
        <w:rPr>
          <w:rFonts w:ascii="BIZ UDPゴシック" w:eastAsia="BIZ UDPゴシック" w:hAnsi="BIZ UDPゴシック" w:hint="eastAsia"/>
          <w:sz w:val="24"/>
          <w:szCs w:val="24"/>
        </w:rPr>
        <w:t>◇台風による休所（沖縄気象台より暴風警報が発令された場合</w:t>
      </w:r>
      <w:r w:rsidR="00687B36" w:rsidRPr="00E154BE">
        <w:rPr>
          <w:rFonts w:ascii="BIZ UDPゴシック" w:eastAsia="BIZ UDPゴシック" w:hAnsi="BIZ UDPゴシック" w:hint="eastAsia"/>
          <w:sz w:val="24"/>
          <w:szCs w:val="24"/>
        </w:rPr>
        <w:t>/学校が休校の場合</w:t>
      </w:r>
      <w:r w:rsidR="00BA6EA1" w:rsidRPr="00E154BE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sectPr w:rsidR="002655DC" w:rsidRPr="00E154BE" w:rsidSect="00BA6EA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B3EE0" w14:textId="77777777" w:rsidR="00D56FD7" w:rsidRDefault="00D56FD7" w:rsidP="00D56FD7">
      <w:r>
        <w:separator/>
      </w:r>
    </w:p>
  </w:endnote>
  <w:endnote w:type="continuationSeparator" w:id="0">
    <w:p w14:paraId="6C616F21" w14:textId="77777777" w:rsidR="00D56FD7" w:rsidRDefault="00D56FD7" w:rsidP="00D5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AE9D" w14:textId="77777777" w:rsidR="00D56FD7" w:rsidRDefault="00D56FD7" w:rsidP="00D56FD7">
      <w:r>
        <w:separator/>
      </w:r>
    </w:p>
  </w:footnote>
  <w:footnote w:type="continuationSeparator" w:id="0">
    <w:p w14:paraId="7AB7BDB3" w14:textId="77777777" w:rsidR="00D56FD7" w:rsidRDefault="00D56FD7" w:rsidP="00D5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C39EA"/>
    <w:multiLevelType w:val="hybridMultilevel"/>
    <w:tmpl w:val="9488B66A"/>
    <w:lvl w:ilvl="0" w:tplc="5BB6B85E">
      <w:start w:val="1"/>
      <w:numFmt w:val="decimal"/>
      <w:lvlText w:val="%1."/>
      <w:lvlJc w:val="left"/>
      <w:pPr>
        <w:ind w:left="31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" w15:restartNumberingAfterBreak="0">
    <w:nsid w:val="5A925D28"/>
    <w:multiLevelType w:val="hybridMultilevel"/>
    <w:tmpl w:val="AB3EF714"/>
    <w:lvl w:ilvl="0" w:tplc="83A6E0F4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685524419">
    <w:abstractNumId w:val="1"/>
  </w:num>
  <w:num w:numId="2" w16cid:durableId="189446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5FB"/>
    <w:rsid w:val="00082656"/>
    <w:rsid w:val="000F2C34"/>
    <w:rsid w:val="000F4948"/>
    <w:rsid w:val="00111D92"/>
    <w:rsid w:val="0011732E"/>
    <w:rsid w:val="001A54FE"/>
    <w:rsid w:val="001E7636"/>
    <w:rsid w:val="00211958"/>
    <w:rsid w:val="002655DC"/>
    <w:rsid w:val="002828C7"/>
    <w:rsid w:val="002C0766"/>
    <w:rsid w:val="002E5905"/>
    <w:rsid w:val="00346F0D"/>
    <w:rsid w:val="00350605"/>
    <w:rsid w:val="003A6BE1"/>
    <w:rsid w:val="003D7EC4"/>
    <w:rsid w:val="00535A59"/>
    <w:rsid w:val="0055154E"/>
    <w:rsid w:val="0055170F"/>
    <w:rsid w:val="0056196E"/>
    <w:rsid w:val="00575076"/>
    <w:rsid w:val="005A3CFC"/>
    <w:rsid w:val="006670AE"/>
    <w:rsid w:val="00687B36"/>
    <w:rsid w:val="006E262B"/>
    <w:rsid w:val="00743A1D"/>
    <w:rsid w:val="00782A08"/>
    <w:rsid w:val="00830607"/>
    <w:rsid w:val="00834942"/>
    <w:rsid w:val="008A03F0"/>
    <w:rsid w:val="008C1262"/>
    <w:rsid w:val="00935896"/>
    <w:rsid w:val="00AA0F13"/>
    <w:rsid w:val="00AF0D3B"/>
    <w:rsid w:val="00BA6EA1"/>
    <w:rsid w:val="00BF7798"/>
    <w:rsid w:val="00C16E25"/>
    <w:rsid w:val="00C36267"/>
    <w:rsid w:val="00C444BE"/>
    <w:rsid w:val="00CB4B4B"/>
    <w:rsid w:val="00CB7266"/>
    <w:rsid w:val="00CC4CE5"/>
    <w:rsid w:val="00CE0AA7"/>
    <w:rsid w:val="00D56FD7"/>
    <w:rsid w:val="00DA5C3A"/>
    <w:rsid w:val="00DB6F23"/>
    <w:rsid w:val="00DE56AD"/>
    <w:rsid w:val="00E154BE"/>
    <w:rsid w:val="00E600AF"/>
    <w:rsid w:val="00E735FB"/>
    <w:rsid w:val="00E779F3"/>
    <w:rsid w:val="00E8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  <o:colormenu v:ext="edit" fillcolor="none" strokecolor="none"/>
    </o:shapedefaults>
    <o:shapelayout v:ext="edit">
      <o:idmap v:ext="edit" data="1"/>
      <o:rules v:ext="edit">
        <o:r id="V:Rule2" type="callout" idref="#_x0000_s1041"/>
      </o:rules>
    </o:shapelayout>
  </w:shapeDefaults>
  <w:decimalSymbol w:val="."/>
  <w:listSeparator w:val=","/>
  <w14:docId w14:val="43A1ECCD"/>
  <w15:docId w15:val="{1F0673E2-B5AB-4B67-A408-020E82D9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F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6FD7"/>
  </w:style>
  <w:style w:type="paragraph" w:styleId="a6">
    <w:name w:val="footer"/>
    <w:basedOn w:val="a"/>
    <w:link w:val="a7"/>
    <w:uiPriority w:val="99"/>
    <w:unhideWhenUsed/>
    <w:rsid w:val="00D56F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6FD7"/>
  </w:style>
  <w:style w:type="paragraph" w:styleId="a8">
    <w:name w:val="Balloon Text"/>
    <w:basedOn w:val="a"/>
    <w:link w:val="a9"/>
    <w:uiPriority w:val="99"/>
    <w:semiHidden/>
    <w:unhideWhenUsed/>
    <w:rsid w:val="00D56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6F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A6E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chappy</cp:lastModifiedBy>
  <cp:revision>20</cp:revision>
  <cp:lastPrinted>2023-12-22T02:57:00Z</cp:lastPrinted>
  <dcterms:created xsi:type="dcterms:W3CDTF">2016-01-04T16:56:00Z</dcterms:created>
  <dcterms:modified xsi:type="dcterms:W3CDTF">2026-01-06T02:50:00Z</dcterms:modified>
</cp:coreProperties>
</file>